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EB" w:rsidRPr="00E6516B" w:rsidRDefault="003E20B4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E6516B">
        <w:rPr>
          <w:rFonts w:asciiTheme="minorHAnsi" w:hAnsiTheme="minorHAnsi" w:cstheme="minorHAnsi"/>
          <w:noProof/>
          <w:color w:val="000000"/>
          <w:sz w:val="30"/>
          <w:szCs w:val="3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5223509</wp:posOffset>
            </wp:positionH>
            <wp:positionV relativeFrom="paragraph">
              <wp:posOffset>3813</wp:posOffset>
            </wp:positionV>
            <wp:extent cx="828044" cy="912498"/>
            <wp:effectExtent l="0" t="0" r="0" b="1902"/>
            <wp:wrapSquare wrapText="bothSides"/>
            <wp:docPr id="1" name="Picture 3" descr="C:\Users\promocja\AppData\Local\Microsoft\Windows\INetCache\Content.Word\logo_bez_t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4" cy="912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671E0">
        <w:rPr>
          <w:rFonts w:asciiTheme="minorHAnsi" w:hAnsiTheme="minorHAnsi" w:cstheme="minorHAnsi"/>
          <w:b/>
          <w:bCs/>
          <w:color w:val="000000"/>
          <w:sz w:val="30"/>
          <w:szCs w:val="30"/>
        </w:rPr>
        <w:t>LEKCJE BIBLIOTECZNE</w:t>
      </w:r>
    </w:p>
    <w:p w:rsidR="00EA78D9" w:rsidRPr="00EA78D9" w:rsidRDefault="003E20B4">
      <w:pPr>
        <w:pStyle w:val="Standard"/>
        <w:spacing w:line="360" w:lineRule="auto"/>
        <w:rPr>
          <w:rFonts w:asciiTheme="minorHAnsi" w:hAnsiTheme="minorHAnsi" w:cstheme="minorHAnsi"/>
          <w:color w:val="000000"/>
        </w:rPr>
      </w:pPr>
      <w:r w:rsidRPr="00E6516B">
        <w:rPr>
          <w:rFonts w:asciiTheme="minorHAnsi" w:hAnsiTheme="minorHAnsi" w:cstheme="minorHAnsi"/>
          <w:b/>
          <w:bCs/>
          <w:color w:val="000000"/>
          <w:sz w:val="30"/>
          <w:szCs w:val="30"/>
        </w:rPr>
        <w:t>DLA SZKÓŁ I PRZED</w:t>
      </w:r>
      <w:r w:rsidR="001E0FEB" w:rsidRPr="00E6516B">
        <w:rPr>
          <w:rFonts w:asciiTheme="minorHAnsi" w:hAnsiTheme="minorHAnsi" w:cstheme="minorHAnsi"/>
          <w:b/>
          <w:bCs/>
          <w:color w:val="000000"/>
          <w:sz w:val="30"/>
          <w:szCs w:val="30"/>
        </w:rPr>
        <w:t>S</w:t>
      </w:r>
      <w:r w:rsidRPr="00E6516B">
        <w:rPr>
          <w:rFonts w:asciiTheme="minorHAnsi" w:hAnsiTheme="minorHAnsi" w:cstheme="minorHAnsi"/>
          <w:b/>
          <w:bCs/>
          <w:color w:val="000000"/>
          <w:sz w:val="30"/>
          <w:szCs w:val="30"/>
        </w:rPr>
        <w:t>ZKOLI</w:t>
      </w:r>
      <w:r w:rsidRPr="00154121">
        <w:rPr>
          <w:rFonts w:asciiTheme="minorHAnsi" w:hAnsiTheme="minorHAnsi" w:cstheme="minorHAnsi"/>
          <w:b/>
          <w:bCs/>
          <w:sz w:val="28"/>
          <w:szCs w:val="30"/>
        </w:rPr>
        <w:br/>
      </w:r>
      <w:r w:rsidRPr="00263953">
        <w:rPr>
          <w:rFonts w:asciiTheme="minorHAnsi" w:hAnsiTheme="minorHAnsi" w:cstheme="minorHAnsi"/>
          <w:b/>
          <w:color w:val="FF0000"/>
          <w:sz w:val="32"/>
        </w:rPr>
        <w:t>202</w:t>
      </w:r>
      <w:r w:rsidR="00263953" w:rsidRPr="00263953">
        <w:rPr>
          <w:rFonts w:asciiTheme="minorHAnsi" w:hAnsiTheme="minorHAnsi" w:cstheme="minorHAnsi"/>
          <w:b/>
          <w:color w:val="FF0000"/>
          <w:sz w:val="32"/>
        </w:rPr>
        <w:t>3</w:t>
      </w:r>
    </w:p>
    <w:p w:rsidR="00127A42" w:rsidRDefault="003E20B4">
      <w:pPr>
        <w:pStyle w:val="Standard"/>
      </w:pPr>
      <w:r>
        <w:rPr>
          <w:rFonts w:ascii="Calibri" w:hAnsi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-21588</wp:posOffset>
                </wp:positionH>
                <wp:positionV relativeFrom="paragraph">
                  <wp:posOffset>45089</wp:posOffset>
                </wp:positionV>
                <wp:extent cx="6067428" cy="45089"/>
                <wp:effectExtent l="0" t="0" r="9522" b="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8" cy="4508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96AC62" id="Prostokąt 3" o:spid="_x0000_s1026" style="position:absolute;margin-left:-1.7pt;margin-top:3.55pt;width:477.75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" fillcolor="#d9d9d9" stroked="f">
                <v:textbox inset="0,0,0,0"/>
              </v:rect>
            </w:pict>
          </mc:Fallback>
        </mc:AlternateContent>
      </w:r>
    </w:p>
    <w:p w:rsidR="001E0FEB" w:rsidRDefault="001E0FEB">
      <w:pPr>
        <w:pStyle w:val="Default"/>
        <w:tabs>
          <w:tab w:val="left" w:pos="2505"/>
        </w:tabs>
        <w:spacing w:line="360" w:lineRule="auto"/>
      </w:pPr>
    </w:p>
    <w:p w:rsidR="00263953" w:rsidRPr="00EF5E32" w:rsidRDefault="00BC6F4A" w:rsidP="00263953">
      <w:pPr>
        <w:pStyle w:val="Default"/>
        <w:spacing w:line="360" w:lineRule="auto"/>
        <w:rPr>
          <w:rFonts w:ascii="Corbel" w:hAnsi="Corbel"/>
          <w:sz w:val="10"/>
          <w:szCs w:val="10"/>
        </w:rPr>
      </w:pPr>
      <w:r>
        <w:rPr>
          <w:rStyle w:val="Pogrubienie"/>
          <w:rFonts w:ascii="Corbel" w:hAnsi="Corbel"/>
          <w:sz w:val="26"/>
          <w:szCs w:val="26"/>
        </w:rPr>
        <w:t>SZKOŁA PODSTAWOWA</w:t>
      </w:r>
      <w:r w:rsidR="00263953" w:rsidRPr="00EF5E32">
        <w:rPr>
          <w:rStyle w:val="Pogrubienie"/>
          <w:rFonts w:ascii="Corbel" w:hAnsi="Corbel"/>
          <w:sz w:val="26"/>
          <w:szCs w:val="26"/>
        </w:rPr>
        <w:t xml:space="preserve"> KLASY VII-VIII</w:t>
      </w:r>
      <w:r w:rsidR="00263953">
        <w:rPr>
          <w:rStyle w:val="Pogrubienie"/>
          <w:rFonts w:ascii="Corbel" w:hAnsi="Corbel"/>
          <w:sz w:val="26"/>
          <w:szCs w:val="26"/>
        </w:rPr>
        <w:br/>
      </w:r>
      <w:r w:rsidR="00263953" w:rsidRPr="00EF5E32">
        <w:rPr>
          <w:rStyle w:val="Pogrubienie"/>
          <w:rFonts w:ascii="Corbel" w:hAnsi="Corbel"/>
          <w:sz w:val="26"/>
          <w:szCs w:val="26"/>
        </w:rPr>
        <w:t>SZKOŁA PONADPODSTAWOWA</w:t>
      </w:r>
      <w:r w:rsidR="00263953" w:rsidRPr="00EF5E32">
        <w:rPr>
          <w:rStyle w:val="Pogrubienie"/>
          <w:rFonts w:ascii="Corbel" w:hAnsi="Corbel"/>
          <w:sz w:val="26"/>
          <w:szCs w:val="26"/>
        </w:rPr>
        <w:br/>
      </w:r>
    </w:p>
    <w:p w:rsidR="003E3E0C" w:rsidRDefault="00263953" w:rsidP="00263953">
      <w:pPr>
        <w:pStyle w:val="Default"/>
        <w:numPr>
          <w:ilvl w:val="0"/>
          <w:numId w:val="4"/>
        </w:numPr>
        <w:spacing w:after="66" w:line="360" w:lineRule="auto"/>
        <w:jc w:val="both"/>
        <w:rPr>
          <w:rFonts w:ascii="Calibri" w:hAnsi="Calibri"/>
        </w:rPr>
      </w:pPr>
      <w:r w:rsidRPr="00AB7BAC">
        <w:rPr>
          <w:rFonts w:ascii="Calibri" w:hAnsi="Calibri"/>
          <w:b/>
        </w:rPr>
        <w:t>Sekrety biblioteki</w:t>
      </w:r>
      <w:r>
        <w:rPr>
          <w:rFonts w:ascii="Calibri" w:hAnsi="Calibri"/>
        </w:rPr>
        <w:t xml:space="preserve"> - oprowadzanie po bibliotece.</w:t>
      </w:r>
    </w:p>
    <w:p w:rsidR="003E3E0C" w:rsidRPr="003E3E0C" w:rsidRDefault="003E3E0C" w:rsidP="003E3E0C">
      <w:pPr>
        <w:pStyle w:val="Akapitzlist"/>
        <w:numPr>
          <w:ilvl w:val="0"/>
          <w:numId w:val="4"/>
        </w:numPr>
        <w:rPr>
          <w:rFonts w:ascii="Segoe UI" w:hAnsi="Segoe UI" w:cs="Segoe UI"/>
          <w:color w:val="172B4D"/>
          <w:sz w:val="21"/>
          <w:shd w:val="clear" w:color="auto" w:fill="FFFFFF"/>
        </w:rPr>
      </w:pPr>
      <w:r w:rsidRPr="003E3E0C">
        <w:rPr>
          <w:rFonts w:ascii="Segoe UI" w:hAnsi="Segoe UI" w:cs="Segoe UI"/>
          <w:b/>
          <w:color w:val="172B4D"/>
          <w:sz w:val="21"/>
          <w:shd w:val="clear" w:color="auto" w:fill="FFFFFF"/>
        </w:rPr>
        <w:t>Bestia z Novigradu 13+</w:t>
      </w:r>
      <w:r w:rsidRPr="003E3E0C">
        <w:rPr>
          <w:rFonts w:ascii="Segoe UI" w:hAnsi="Segoe UI" w:cs="Segoe UI"/>
          <w:color w:val="172B4D"/>
          <w:sz w:val="21"/>
          <w:shd w:val="clear" w:color="auto" w:fill="FFFFFF"/>
        </w:rPr>
        <w:t xml:space="preserve"> - drużynowa gra biblioteczna osadzona w świecie Wiedźmina. </w:t>
      </w:r>
      <w:r>
        <w:rPr>
          <w:rFonts w:ascii="Segoe UI" w:hAnsi="Segoe UI" w:cs="Segoe UI"/>
          <w:color w:val="172B4D"/>
          <w:sz w:val="21"/>
          <w:shd w:val="clear" w:color="auto" w:fill="FFFFFF"/>
        </w:rPr>
        <w:br/>
      </w:r>
      <w:r w:rsidRPr="003E3E0C">
        <w:rPr>
          <w:rFonts w:ascii="Segoe UI" w:hAnsi="Segoe UI" w:cs="Segoe UI"/>
          <w:color w:val="172B4D"/>
          <w:sz w:val="21"/>
          <w:shd w:val="clear" w:color="auto" w:fill="FFFFFF"/>
        </w:rPr>
        <w:t>W jej trakcie gracze wcielą się w przedstawicieli jednej z wiedźmińskich szkół: Cechu Kota, Gryfa, Niedźwiedzia i Żmii. Zadaniem graczy będzie wypełnienie zlecenia hrabiego Tybalta, namiestnika do spraw bezpieczeństwa Wolnego Miasta Novigrad.</w:t>
      </w:r>
    </w:p>
    <w:p w:rsidR="00263953" w:rsidRPr="003E3E0C" w:rsidRDefault="003E3E0C" w:rsidP="003E3E0C">
      <w:pPr>
        <w:pStyle w:val="Default"/>
        <w:spacing w:after="66" w:line="360" w:lineRule="auto"/>
        <w:jc w:val="both"/>
        <w:rPr>
          <w:rStyle w:val="Pogrubienie"/>
          <w:rFonts w:ascii="Calibri" w:hAnsi="Calibri"/>
          <w:b w:val="0"/>
          <w:bCs w:val="0"/>
        </w:rPr>
      </w:pPr>
      <w:r>
        <w:rPr>
          <w:rFonts w:ascii="Calibri" w:hAnsi="Calibri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1002665</wp:posOffset>
                </wp:positionV>
                <wp:extent cx="60007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3CCD1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78.95pt" to="475.8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63953" w:rsidRPr="003E3E0C">
        <w:rPr>
          <w:rFonts w:ascii="Calibri" w:hAnsi="Calibri"/>
          <w:b/>
        </w:rPr>
        <w:br/>
      </w:r>
      <w:r w:rsidR="00263953" w:rsidRPr="003E3E0C">
        <w:rPr>
          <w:rFonts w:ascii="Calibri" w:hAnsi="Calibri"/>
        </w:rPr>
        <w:t>Zgłoszenia prosimy kierować bezpośrednio do Strefy Młodych tel. (32) 43 44 584, 43 43 197 wew. 25, e-mail: </w:t>
      </w:r>
      <w:hyperlink r:id="rId8" w:history="1">
        <w:r w:rsidR="00263953" w:rsidRPr="003E3E0C">
          <w:rPr>
            <w:rStyle w:val="Hipercze"/>
            <w:rFonts w:ascii="Calibri" w:hAnsi="Calibri"/>
          </w:rPr>
          <w:t>strefamlodych@mbpzory.pl</w:t>
        </w:r>
      </w:hyperlink>
      <w:r w:rsidR="00263953" w:rsidRPr="003E3E0C">
        <w:rPr>
          <w:rFonts w:ascii="Calibri" w:hAnsi="Calibri"/>
        </w:rPr>
        <w:t xml:space="preserve">. </w:t>
      </w:r>
      <w:r w:rsidR="00CD395F" w:rsidRPr="003E3E0C">
        <w:rPr>
          <w:rFonts w:ascii="Calibri" w:hAnsi="Calibri"/>
        </w:rPr>
        <w:br/>
      </w:r>
    </w:p>
    <w:p w:rsidR="003E3E0C" w:rsidRDefault="003E3E0C" w:rsidP="00263953">
      <w:pPr>
        <w:pStyle w:val="Default"/>
        <w:spacing w:line="360" w:lineRule="auto"/>
        <w:rPr>
          <w:rStyle w:val="Pogrubienie"/>
          <w:rFonts w:ascii="Corbel" w:hAnsi="Corbel"/>
          <w:sz w:val="26"/>
          <w:szCs w:val="26"/>
        </w:rPr>
      </w:pPr>
    </w:p>
    <w:p w:rsidR="006152A4" w:rsidRDefault="006152A4" w:rsidP="006152A4">
      <w:pPr>
        <w:pStyle w:val="Default"/>
        <w:spacing w:line="360" w:lineRule="auto"/>
        <w:rPr>
          <w:rFonts w:ascii="Segoe UI" w:hAnsi="Segoe UI" w:cs="Segoe UI"/>
          <w:color w:val="172B4D"/>
          <w:sz w:val="21"/>
          <w:szCs w:val="21"/>
        </w:rPr>
      </w:pPr>
      <w:r w:rsidRPr="00EF5E32">
        <w:rPr>
          <w:rStyle w:val="Pogrubienie"/>
          <w:rFonts w:ascii="Corbel" w:hAnsi="Corbel"/>
          <w:sz w:val="26"/>
          <w:szCs w:val="26"/>
        </w:rPr>
        <w:t>SZKOŁA PODSTAWOWA - KLASY I-III</w:t>
      </w:r>
      <w:r w:rsidRPr="00EF5E32">
        <w:rPr>
          <w:rStyle w:val="Pogrubienie"/>
          <w:rFonts w:ascii="Corbel" w:hAnsi="Corbel"/>
          <w:sz w:val="26"/>
          <w:szCs w:val="26"/>
        </w:rPr>
        <w:br/>
      </w:r>
      <w:r w:rsidRPr="00263953">
        <w:rPr>
          <w:rFonts w:ascii="Segoe UI" w:hAnsi="Segoe UI" w:cs="Segoe UI"/>
          <w:b/>
          <w:color w:val="172B4D"/>
          <w:sz w:val="21"/>
          <w:szCs w:val="21"/>
        </w:rPr>
        <w:t>„Nuda? Z książką to się nie uda!</w:t>
      </w:r>
      <w:r>
        <w:rPr>
          <w:rFonts w:ascii="Segoe UI" w:hAnsi="Segoe UI" w:cs="Segoe UI"/>
          <w:b/>
          <w:color w:val="172B4D"/>
          <w:sz w:val="21"/>
          <w:szCs w:val="21"/>
        </w:rPr>
        <w:t xml:space="preserve"> </w:t>
      </w:r>
      <w:r w:rsidRPr="00263953">
        <w:rPr>
          <w:rFonts w:ascii="Segoe UI" w:hAnsi="Segoe UI" w:cs="Segoe UI"/>
          <w:b/>
          <w:color w:val="172B4D"/>
          <w:sz w:val="21"/>
          <w:szCs w:val="21"/>
        </w:rPr>
        <w:t>- zajęcia literackie dla klas 1-3”</w:t>
      </w:r>
      <w:r>
        <w:rPr>
          <w:rFonts w:ascii="Calibri" w:hAnsi="Calibri"/>
        </w:rPr>
        <w:br/>
      </w:r>
      <w:r w:rsidRPr="00263953">
        <w:rPr>
          <w:rFonts w:ascii="Segoe UI" w:hAnsi="Segoe UI" w:cs="Segoe UI"/>
          <w:color w:val="172B4D"/>
          <w:sz w:val="21"/>
          <w:szCs w:val="21"/>
          <w:u w:val="single"/>
        </w:rPr>
        <w:t>październik</w:t>
      </w:r>
      <w:r>
        <w:rPr>
          <w:rFonts w:ascii="Segoe UI" w:hAnsi="Segoe UI" w:cs="Segoe UI"/>
          <w:color w:val="172B4D"/>
          <w:sz w:val="21"/>
          <w:szCs w:val="21"/>
          <w:u w:val="single"/>
        </w:rPr>
        <w:t xml:space="preserve"> </w:t>
      </w:r>
      <w:r w:rsidRPr="00263953">
        <w:rPr>
          <w:rFonts w:ascii="Segoe UI" w:hAnsi="Segoe UI" w:cs="Segoe UI"/>
          <w:color w:val="172B4D"/>
          <w:sz w:val="21"/>
          <w:szCs w:val="21"/>
          <w:u w:val="single"/>
        </w:rPr>
        <w:t>- listopad; od wtorku do piątku</w:t>
      </w:r>
      <w:r w:rsidRPr="00263953">
        <w:rPr>
          <w:rFonts w:ascii="Segoe UI" w:hAnsi="Segoe UI" w:cs="Segoe UI"/>
          <w:color w:val="172B4D"/>
          <w:sz w:val="21"/>
          <w:szCs w:val="21"/>
        </w:rPr>
        <w:t xml:space="preserve">, czas trwania: ok. 1,5 h </w:t>
      </w:r>
    </w:p>
    <w:p w:rsidR="006152A4" w:rsidRPr="003E3E0C" w:rsidRDefault="006152A4" w:rsidP="006152A4">
      <w:pPr>
        <w:pStyle w:val="Default"/>
        <w:spacing w:line="360" w:lineRule="auto"/>
        <w:rPr>
          <w:rFonts w:ascii="Corbel" w:hAnsi="Corbel"/>
          <w:sz w:val="10"/>
          <w:szCs w:val="10"/>
        </w:rPr>
      </w:pPr>
    </w:p>
    <w:p w:rsidR="006152A4" w:rsidRDefault="006152A4" w:rsidP="00263953">
      <w:pPr>
        <w:pStyle w:val="Default"/>
        <w:spacing w:line="360" w:lineRule="auto"/>
        <w:rPr>
          <w:rStyle w:val="Pogrubienie"/>
          <w:rFonts w:ascii="Corbel" w:hAnsi="Corbel"/>
          <w:sz w:val="26"/>
          <w:szCs w:val="26"/>
        </w:rPr>
      </w:pPr>
    </w:p>
    <w:p w:rsidR="00263953" w:rsidRPr="00EF5E32" w:rsidRDefault="00263953" w:rsidP="00263953">
      <w:pPr>
        <w:pStyle w:val="Default"/>
        <w:spacing w:line="360" w:lineRule="auto"/>
        <w:rPr>
          <w:rFonts w:ascii="Corbel" w:hAnsi="Corbel"/>
          <w:sz w:val="10"/>
          <w:szCs w:val="10"/>
        </w:rPr>
      </w:pPr>
      <w:r w:rsidRPr="00EF5E32">
        <w:rPr>
          <w:rStyle w:val="Pogrubienie"/>
          <w:rFonts w:ascii="Corbel" w:hAnsi="Corbel"/>
          <w:sz w:val="26"/>
          <w:szCs w:val="26"/>
        </w:rPr>
        <w:t xml:space="preserve">SZKOŁA PODSTAWOWA - KLASY </w:t>
      </w:r>
      <w:r>
        <w:rPr>
          <w:rStyle w:val="Pogrubienie"/>
          <w:rFonts w:ascii="Corbel" w:hAnsi="Corbel"/>
          <w:sz w:val="26"/>
          <w:szCs w:val="26"/>
        </w:rPr>
        <w:t>IV-VI</w:t>
      </w:r>
    </w:p>
    <w:p w:rsidR="003E3E0C" w:rsidRDefault="00263953" w:rsidP="00263953">
      <w:pPr>
        <w:pStyle w:val="Default"/>
        <w:spacing w:after="66" w:line="36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b/>
          <w:color w:val="172B4D"/>
          <w:sz w:val="21"/>
          <w:szCs w:val="21"/>
        </w:rPr>
        <w:t>„</w:t>
      </w:r>
      <w:r w:rsidRPr="00263953">
        <w:rPr>
          <w:rFonts w:ascii="Segoe UI" w:hAnsi="Segoe UI" w:cs="Segoe UI"/>
          <w:b/>
          <w:color w:val="172B4D"/>
          <w:sz w:val="21"/>
          <w:szCs w:val="21"/>
        </w:rPr>
        <w:t>Słowem i obrazem poszerzamy wyobraźnię</w:t>
      </w:r>
      <w:r>
        <w:rPr>
          <w:rFonts w:ascii="Segoe UI" w:hAnsi="Segoe UI" w:cs="Segoe UI"/>
          <w:b/>
          <w:color w:val="172B4D"/>
          <w:sz w:val="21"/>
          <w:szCs w:val="21"/>
        </w:rPr>
        <w:t xml:space="preserve"> </w:t>
      </w:r>
      <w:r w:rsidRPr="00263953">
        <w:rPr>
          <w:rFonts w:ascii="Segoe UI" w:hAnsi="Segoe UI" w:cs="Segoe UI"/>
          <w:b/>
          <w:color w:val="172B4D"/>
          <w:sz w:val="21"/>
          <w:szCs w:val="21"/>
        </w:rPr>
        <w:t>- zajęcia literackie dla klas 4-6”</w:t>
      </w:r>
      <w:r w:rsidRPr="00263953">
        <w:rPr>
          <w:rFonts w:ascii="Calibri" w:hAnsi="Calibri"/>
          <w:b/>
        </w:rPr>
        <w:br/>
      </w:r>
      <w:r w:rsidRPr="00263953">
        <w:rPr>
          <w:rFonts w:ascii="Segoe UI" w:hAnsi="Segoe UI" w:cs="Segoe UI"/>
          <w:color w:val="172B4D"/>
          <w:sz w:val="21"/>
          <w:szCs w:val="21"/>
          <w:u w:val="single"/>
        </w:rPr>
        <w:t>luty</w:t>
      </w:r>
      <w:r>
        <w:rPr>
          <w:rFonts w:ascii="Segoe UI" w:hAnsi="Segoe UI" w:cs="Segoe UI"/>
          <w:color w:val="172B4D"/>
          <w:sz w:val="21"/>
          <w:szCs w:val="21"/>
          <w:u w:val="single"/>
        </w:rPr>
        <w:t xml:space="preserve"> </w:t>
      </w:r>
      <w:r w:rsidRPr="00263953">
        <w:rPr>
          <w:rFonts w:ascii="Segoe UI" w:hAnsi="Segoe UI" w:cs="Segoe UI"/>
          <w:color w:val="172B4D"/>
          <w:sz w:val="21"/>
          <w:szCs w:val="21"/>
          <w:u w:val="single"/>
        </w:rPr>
        <w:t>-</w:t>
      </w:r>
      <w:r>
        <w:rPr>
          <w:rFonts w:ascii="Segoe UI" w:hAnsi="Segoe UI" w:cs="Segoe UI"/>
          <w:color w:val="172B4D"/>
          <w:sz w:val="21"/>
          <w:szCs w:val="21"/>
          <w:u w:val="single"/>
        </w:rPr>
        <w:t xml:space="preserve"> </w:t>
      </w:r>
      <w:r w:rsidRPr="00263953">
        <w:rPr>
          <w:rFonts w:ascii="Segoe UI" w:hAnsi="Segoe UI" w:cs="Segoe UI"/>
          <w:color w:val="172B4D"/>
          <w:sz w:val="21"/>
          <w:szCs w:val="21"/>
          <w:u w:val="single"/>
        </w:rPr>
        <w:t>marzec; od wtorku do piątku</w:t>
      </w:r>
      <w:r>
        <w:rPr>
          <w:rFonts w:ascii="Segoe UI" w:hAnsi="Segoe UI" w:cs="Segoe UI"/>
          <w:color w:val="172B4D"/>
          <w:sz w:val="21"/>
          <w:szCs w:val="21"/>
        </w:rPr>
        <w:t>; czas trwania: ok. 1,5h</w:t>
      </w:r>
    </w:p>
    <w:p w:rsidR="00263953" w:rsidRPr="00263953" w:rsidRDefault="003E3E0C" w:rsidP="00263953">
      <w:pPr>
        <w:pStyle w:val="Default"/>
        <w:tabs>
          <w:tab w:val="left" w:pos="2505"/>
        </w:tabs>
        <w:spacing w:line="360" w:lineRule="auto"/>
        <w:rPr>
          <w:rFonts w:ascii="Corbel" w:hAnsi="Corbel"/>
          <w:sz w:val="10"/>
          <w:szCs w:val="10"/>
        </w:rPr>
      </w:pPr>
      <w:r>
        <w:rPr>
          <w:rStyle w:val="Pogrubienie"/>
          <w:rFonts w:ascii="Corbel" w:hAnsi="Corbel"/>
          <w:sz w:val="26"/>
          <w:szCs w:val="26"/>
        </w:rPr>
        <w:br/>
      </w:r>
      <w:r w:rsidR="00263953" w:rsidRPr="00EF5E32">
        <w:rPr>
          <w:rStyle w:val="Pogrubienie"/>
          <w:rFonts w:ascii="Corbel" w:hAnsi="Corbel"/>
          <w:sz w:val="26"/>
          <w:szCs w:val="26"/>
        </w:rPr>
        <w:t>PRZEDSZKOLE</w:t>
      </w:r>
      <w:r w:rsidR="00263953" w:rsidRPr="00EF5E32">
        <w:rPr>
          <w:rStyle w:val="Pogrubienie"/>
          <w:rFonts w:ascii="Corbel" w:hAnsi="Corbel"/>
          <w:sz w:val="26"/>
          <w:szCs w:val="26"/>
        </w:rPr>
        <w:br/>
      </w:r>
      <w:r w:rsidR="00263953">
        <w:rPr>
          <w:rFonts w:ascii="Segoe UI" w:hAnsi="Segoe UI" w:cs="Segoe UI"/>
          <w:b/>
          <w:color w:val="172B4D"/>
          <w:sz w:val="21"/>
          <w:szCs w:val="21"/>
        </w:rPr>
        <w:t>„Jak dob</w:t>
      </w:r>
      <w:r w:rsidR="00263953" w:rsidRPr="00263953">
        <w:rPr>
          <w:rFonts w:ascii="Segoe UI" w:hAnsi="Segoe UI" w:cs="Segoe UI"/>
          <w:b/>
          <w:color w:val="172B4D"/>
          <w:sz w:val="21"/>
          <w:szCs w:val="21"/>
        </w:rPr>
        <w:t>rze mieć sąsiadów</w:t>
      </w:r>
      <w:r w:rsidR="00263953">
        <w:rPr>
          <w:rFonts w:ascii="Segoe UI" w:hAnsi="Segoe UI" w:cs="Segoe UI"/>
          <w:b/>
          <w:color w:val="172B4D"/>
          <w:sz w:val="21"/>
          <w:szCs w:val="21"/>
        </w:rPr>
        <w:t xml:space="preserve"> </w:t>
      </w:r>
      <w:r w:rsidR="00263953" w:rsidRPr="00263953">
        <w:rPr>
          <w:rFonts w:ascii="Segoe UI" w:hAnsi="Segoe UI" w:cs="Segoe UI"/>
          <w:b/>
          <w:color w:val="172B4D"/>
          <w:sz w:val="21"/>
          <w:szCs w:val="21"/>
        </w:rPr>
        <w:t>- bajkowe spotkania dla przedszkoli”</w:t>
      </w:r>
    </w:p>
    <w:p w:rsidR="00263953" w:rsidRDefault="00263953" w:rsidP="00263953">
      <w:pPr>
        <w:pStyle w:val="Default"/>
        <w:spacing w:after="66" w:line="360" w:lineRule="auto"/>
        <w:jc w:val="both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  <w:u w:val="single"/>
        </w:rPr>
        <w:t>m</w:t>
      </w:r>
      <w:r w:rsidRPr="00263953">
        <w:rPr>
          <w:rFonts w:ascii="Segoe UI" w:hAnsi="Segoe UI" w:cs="Segoe UI"/>
          <w:color w:val="172B4D"/>
          <w:sz w:val="21"/>
          <w:szCs w:val="21"/>
          <w:u w:val="single"/>
        </w:rPr>
        <w:t>aj</w:t>
      </w:r>
      <w:r>
        <w:rPr>
          <w:rFonts w:ascii="Segoe UI" w:hAnsi="Segoe UI" w:cs="Segoe UI"/>
          <w:color w:val="172B4D"/>
          <w:sz w:val="21"/>
          <w:szCs w:val="21"/>
          <w:u w:val="single"/>
        </w:rPr>
        <w:t xml:space="preserve"> </w:t>
      </w:r>
      <w:r w:rsidRPr="00263953">
        <w:rPr>
          <w:rFonts w:ascii="Segoe UI" w:hAnsi="Segoe UI" w:cs="Segoe UI"/>
          <w:color w:val="172B4D"/>
          <w:sz w:val="21"/>
          <w:szCs w:val="21"/>
          <w:u w:val="single"/>
        </w:rPr>
        <w:t>- czerwiec; od wtorku do piątku</w:t>
      </w:r>
      <w:r>
        <w:rPr>
          <w:rFonts w:ascii="Segoe UI" w:hAnsi="Segoe UI" w:cs="Segoe UI"/>
          <w:color w:val="172B4D"/>
          <w:sz w:val="21"/>
          <w:szCs w:val="21"/>
        </w:rPr>
        <w:t>; czas trwania: ok. 1h</w:t>
      </w:r>
    </w:p>
    <w:p w:rsidR="00263953" w:rsidRDefault="00263953" w:rsidP="003E3E0C">
      <w:pPr>
        <w:pStyle w:val="NormalnyWeb"/>
        <w:shd w:val="clear" w:color="auto" w:fill="FFFFFF"/>
        <w:rPr>
          <w:rStyle w:val="Hipercze"/>
          <w:rFonts w:ascii="Source Sans Pro" w:hAnsi="Source Sans Pro"/>
          <w:color w:val="0C6507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</w:rPr>
        <w:t>Godzina lekcji i dokładny dzień do ustalenia.</w:t>
      </w:r>
      <w:r w:rsidR="003E3E0C">
        <w:rPr>
          <w:rFonts w:ascii="Segoe UI" w:hAnsi="Segoe UI" w:cs="Segoe UI"/>
          <w:color w:val="172B4D"/>
          <w:sz w:val="21"/>
          <w:szCs w:val="21"/>
        </w:rPr>
        <w:t xml:space="preserve"> </w:t>
      </w:r>
      <w:r>
        <w:rPr>
          <w:rFonts w:ascii="Segoe UI" w:hAnsi="Segoe UI" w:cs="Segoe UI"/>
          <w:color w:val="172B4D"/>
          <w:sz w:val="21"/>
          <w:szCs w:val="21"/>
        </w:rPr>
        <w:t>W razie zainteresowania wyłącznie oprowadzeniem klasy można się zapisać na grudzień lub kwiecień.</w:t>
      </w:r>
      <w:r w:rsidR="00D61066">
        <w:rPr>
          <w:rFonts w:ascii="Segoe UI" w:hAnsi="Segoe UI" w:cs="Segoe UI"/>
          <w:color w:val="172B4D"/>
          <w:sz w:val="21"/>
          <w:szCs w:val="21"/>
        </w:rPr>
        <w:br/>
      </w:r>
      <w:r w:rsidR="00B2749E">
        <w:rPr>
          <w:rFonts w:ascii="Calibri" w:hAnsi="Calibri"/>
          <w:b/>
        </w:rPr>
        <w:br/>
      </w:r>
      <w:r w:rsidR="00D047EE" w:rsidRPr="003E3E0C">
        <w:rPr>
          <w:rFonts w:ascii="Calibri" w:hAnsi="Calibri"/>
        </w:rPr>
        <w:t>Zgłoszenia</w:t>
      </w:r>
      <w:r w:rsidR="00D047EE">
        <w:rPr>
          <w:rFonts w:ascii="Calibri" w:hAnsi="Calibri"/>
        </w:rPr>
        <w:t xml:space="preserve"> prosimy kierować</w:t>
      </w:r>
      <w:r w:rsidR="00D047EE" w:rsidRPr="00AB7BAC">
        <w:rPr>
          <w:rFonts w:ascii="Calibri" w:hAnsi="Calibri"/>
        </w:rPr>
        <w:t xml:space="preserve"> bezpośrednio </w:t>
      </w:r>
      <w:r w:rsidR="00D047EE">
        <w:rPr>
          <w:rFonts w:ascii="Calibri" w:hAnsi="Calibri"/>
        </w:rPr>
        <w:t>do</w:t>
      </w:r>
      <w:r w:rsidR="00D047EE" w:rsidRPr="00AB7BAC">
        <w:rPr>
          <w:rFonts w:ascii="Calibri" w:hAnsi="Calibri"/>
        </w:rPr>
        <w:t xml:space="preserve"> </w:t>
      </w:r>
      <w:r w:rsidR="00AB7BAC" w:rsidRPr="00CD395F">
        <w:rPr>
          <w:rFonts w:ascii="Calibri" w:hAnsi="Calibri"/>
        </w:rPr>
        <w:t>Stref</w:t>
      </w:r>
      <w:r w:rsidR="00D047EE">
        <w:rPr>
          <w:rFonts w:ascii="Calibri" w:hAnsi="Calibri"/>
        </w:rPr>
        <w:t>y</w:t>
      </w:r>
      <w:r w:rsidR="00AB7BAC" w:rsidRPr="00CD395F">
        <w:rPr>
          <w:rFonts w:ascii="Calibri" w:hAnsi="Calibri"/>
        </w:rPr>
        <w:t xml:space="preserve"> </w:t>
      </w:r>
      <w:r w:rsidR="003E3E0C">
        <w:rPr>
          <w:rFonts w:ascii="Calibri" w:hAnsi="Calibri"/>
        </w:rPr>
        <w:t xml:space="preserve">Dzieci </w:t>
      </w:r>
      <w:r w:rsidR="003E3E0C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tel. </w:t>
      </w:r>
      <w:hyperlink r:id="rId9" w:history="1">
        <w:r w:rsidR="003E3E0C">
          <w:rPr>
            <w:rStyle w:val="Hipercze"/>
            <w:rFonts w:ascii="Source Sans Pro" w:hAnsi="Source Sans Pro"/>
            <w:color w:val="0C6507"/>
            <w:sz w:val="21"/>
            <w:szCs w:val="21"/>
            <w:shd w:val="clear" w:color="auto" w:fill="FFFFFF"/>
          </w:rPr>
          <w:t>(32) 43 44 584</w:t>
        </w:r>
      </w:hyperlink>
      <w:r w:rsidR="003E3E0C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, </w:t>
      </w:r>
      <w:hyperlink r:id="rId10" w:history="1">
        <w:r w:rsidR="003E3E0C">
          <w:rPr>
            <w:rStyle w:val="Hipercze"/>
            <w:rFonts w:ascii="Source Sans Pro" w:hAnsi="Source Sans Pro"/>
            <w:color w:val="0C6507"/>
            <w:sz w:val="21"/>
            <w:szCs w:val="21"/>
            <w:shd w:val="clear" w:color="auto" w:fill="FFFFFF"/>
          </w:rPr>
          <w:t>43 43 197</w:t>
        </w:r>
      </w:hyperlink>
      <w:r w:rsidR="003E3E0C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 wew. 24</w:t>
      </w:r>
      <w:r w:rsidR="003E3E0C">
        <w:rPr>
          <w:rFonts w:ascii="Source Sans Pro" w:hAnsi="Source Sans Pro"/>
          <w:color w:val="000000"/>
          <w:sz w:val="21"/>
          <w:szCs w:val="21"/>
        </w:rPr>
        <w:br/>
      </w:r>
      <w:r w:rsidR="003E3E0C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e</w:t>
      </w:r>
      <w:r w:rsidR="00D61066" w:rsidRPr="003E3E0C">
        <w:rPr>
          <w:rFonts w:ascii="Calibri" w:hAnsi="Calibri"/>
        </w:rPr>
        <w:t>-</w:t>
      </w:r>
      <w:r w:rsidR="003E3E0C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mail: </w:t>
      </w:r>
      <w:hyperlink r:id="rId11" w:history="1">
        <w:r w:rsidR="003E3E0C">
          <w:rPr>
            <w:rStyle w:val="Hipercze"/>
            <w:rFonts w:ascii="Source Sans Pro" w:hAnsi="Source Sans Pro"/>
            <w:color w:val="0C6507"/>
            <w:sz w:val="21"/>
            <w:szCs w:val="21"/>
            <w:shd w:val="clear" w:color="auto" w:fill="FFFFFF"/>
          </w:rPr>
          <w:t>strefadzieci@mbpzory.pl</w:t>
        </w:r>
      </w:hyperlink>
    </w:p>
    <w:p w:rsid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EF5E32">
        <w:rPr>
          <w:rStyle w:val="Pogrubienie"/>
          <w:rFonts w:ascii="Corbel" w:hAnsi="Corbel"/>
          <w:sz w:val="26"/>
          <w:szCs w:val="26"/>
        </w:rPr>
        <w:lastRenderedPageBreak/>
        <w:t>SZKOŁA PONADPODSTAWOWA</w:t>
      </w:r>
      <w:r>
        <w:rPr>
          <w:rStyle w:val="Pogrubienie"/>
          <w:rFonts w:ascii="Corbel" w:hAnsi="Corbel"/>
          <w:sz w:val="26"/>
          <w:szCs w:val="26"/>
        </w:rPr>
        <w:t xml:space="preserve"> – LEKCJE PROWADZONE W J. ANGIELSKIM</w:t>
      </w:r>
      <w:r w:rsidRPr="00EF5E32">
        <w:rPr>
          <w:rStyle w:val="Pogrubienie"/>
          <w:rFonts w:ascii="Corbel" w:hAnsi="Corbel"/>
          <w:sz w:val="26"/>
          <w:szCs w:val="26"/>
        </w:rPr>
        <w:br/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 xml:space="preserve">W ramach projektu "Kreatywne wyzwania kulturalne" zapraszamy młodzież </w:t>
      </w:r>
      <w:r>
        <w:rPr>
          <w:rFonts w:ascii="Segoe UI" w:hAnsi="Segoe UI" w:cs="Segoe UI"/>
          <w:color w:val="172B4D"/>
          <w:sz w:val="21"/>
          <w:szCs w:val="21"/>
        </w:rPr>
        <w:t xml:space="preserve"> ze szkół ponadpodstawowych </w:t>
      </w:r>
      <w:r w:rsidRPr="00BC6F4A">
        <w:rPr>
          <w:rFonts w:ascii="Segoe UI" w:hAnsi="Segoe UI" w:cs="Segoe UI"/>
          <w:color w:val="172B4D"/>
          <w:sz w:val="21"/>
          <w:szCs w:val="21"/>
        </w:rPr>
        <w:t>na LEKCJE BIBL</w:t>
      </w:r>
      <w:r>
        <w:rPr>
          <w:rFonts w:ascii="Segoe UI" w:hAnsi="Segoe UI" w:cs="Segoe UI"/>
          <w:color w:val="172B4D"/>
          <w:sz w:val="21"/>
          <w:szCs w:val="21"/>
        </w:rPr>
        <w:t>IOTECZNE (w języku angielskim):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1) Psychologia: nauka o umyśle. / Psychology: the science of mind.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2) Złote zasady skutecznej komunikacji. / The golden rules of effective communication.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3) Pozytywna psychologia: EQ (inteligencja emocjonalna) i jak ją stworzyć. / Positive psyhology: EQ(Emotional intelligence) and how to craft it.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4) Mowa ciała i jej wskazówki. / Body language and its cues.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5) Wpływ okresu renesansu: sztuka i kultura. / Renaissance period influence:Art and culture.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6) Różnica między renesansem, a oświeceniem. / Difference Between Renaissance and Enlightenment.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7) Romantyzm i jego wpływ na współczesne życie. / Romanticism and its influence on nowaday's life.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8) Hiszpańska kuchnia. / Food of Spain.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9) Kobiety w nauce. / Women at Science.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10) Fizyka chaosu w naszych czasach. / The chaos physic in our day.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11) Design z natury. / Design from Nature.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12) Ciekawostki układu okresowego pierwiastków. / Curiosities of the periodic table.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13) Znaczenie biopierwiastków. / Importance of bioelements.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14) Jak "powstają" rośliny. / How plants grow.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15) Co kryje się we wnętrzu Ziemi. / What is inside the Ear</w:t>
      </w:r>
      <w:r>
        <w:rPr>
          <w:rFonts w:ascii="Segoe UI" w:hAnsi="Segoe UI" w:cs="Segoe UI"/>
          <w:color w:val="172B4D"/>
          <w:sz w:val="21"/>
          <w:szCs w:val="21"/>
        </w:rPr>
        <w:t>th</w:t>
      </w:r>
      <w:r w:rsidRPr="00BC6F4A">
        <w:rPr>
          <w:rFonts w:ascii="Segoe UI" w:hAnsi="Segoe UI" w:cs="Segoe UI"/>
          <w:color w:val="172B4D"/>
          <w:sz w:val="21"/>
          <w:szCs w:val="21"/>
        </w:rPr>
        <w:t>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BC6F4A">
        <w:rPr>
          <w:rFonts w:ascii="Segoe UI" w:hAnsi="Segoe UI" w:cs="Segoe UI"/>
          <w:color w:val="172B4D"/>
          <w:sz w:val="21"/>
          <w:szCs w:val="21"/>
        </w:rPr>
        <w:t>16) Trzęsienia ziemi. / Earthquakes.</w:t>
      </w: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</w:p>
    <w:p w:rsidR="00BC6F4A" w:rsidRPr="00BC6F4A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 w:rsidRPr="003E3E0C">
        <w:rPr>
          <w:rFonts w:ascii="Calibri" w:hAnsi="Calibri"/>
        </w:rPr>
        <w:t>Zgłoszenia</w:t>
      </w:r>
      <w:r>
        <w:rPr>
          <w:rFonts w:ascii="Calibri" w:hAnsi="Calibri"/>
        </w:rPr>
        <w:t xml:space="preserve"> prosimy kierować</w:t>
      </w:r>
      <w:r w:rsidRPr="00AB7BAC">
        <w:rPr>
          <w:rFonts w:ascii="Calibri" w:hAnsi="Calibri"/>
        </w:rPr>
        <w:t xml:space="preserve"> bezpośrednio </w:t>
      </w:r>
      <w:r>
        <w:rPr>
          <w:rFonts w:ascii="Calibri" w:hAnsi="Calibri"/>
        </w:rPr>
        <w:t xml:space="preserve">do </w:t>
      </w:r>
      <w:r w:rsidRPr="00BC6F4A">
        <w:rPr>
          <w:rFonts w:ascii="Segoe UI" w:hAnsi="Segoe UI" w:cs="Segoe UI"/>
          <w:color w:val="172B4D"/>
          <w:sz w:val="21"/>
          <w:szCs w:val="21"/>
        </w:rPr>
        <w:t>Stref</w:t>
      </w:r>
      <w:r>
        <w:rPr>
          <w:rFonts w:ascii="Segoe UI" w:hAnsi="Segoe UI" w:cs="Segoe UI"/>
          <w:color w:val="172B4D"/>
          <w:sz w:val="21"/>
          <w:szCs w:val="21"/>
        </w:rPr>
        <w:t>y</w:t>
      </w:r>
      <w:r w:rsidRPr="00BC6F4A">
        <w:rPr>
          <w:rFonts w:ascii="Segoe UI" w:hAnsi="Segoe UI" w:cs="Segoe UI"/>
          <w:color w:val="172B4D"/>
          <w:sz w:val="21"/>
          <w:szCs w:val="21"/>
        </w:rPr>
        <w:t xml:space="preserve"> Młodych </w:t>
      </w:r>
      <w:r>
        <w:rPr>
          <w:rFonts w:ascii="Segoe UI" w:hAnsi="Segoe UI" w:cs="Segoe UI"/>
          <w:color w:val="172B4D"/>
          <w:sz w:val="21"/>
          <w:szCs w:val="21"/>
        </w:rPr>
        <w:t>tel.</w:t>
      </w: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 </w:t>
      </w:r>
      <w:hyperlink r:id="rId12" w:history="1">
        <w:r>
          <w:rPr>
            <w:rStyle w:val="Hipercze"/>
            <w:rFonts w:ascii="Source Sans Pro" w:hAnsi="Source Sans Pro"/>
            <w:color w:val="0C6507"/>
            <w:sz w:val="21"/>
            <w:szCs w:val="21"/>
            <w:shd w:val="clear" w:color="auto" w:fill="FFFFFF"/>
          </w:rPr>
          <w:t>(32) 43 44 584</w:t>
        </w:r>
      </w:hyperlink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, </w:t>
      </w:r>
      <w:hyperlink r:id="rId13" w:history="1">
        <w:r>
          <w:rPr>
            <w:rStyle w:val="Hipercze"/>
            <w:rFonts w:ascii="Source Sans Pro" w:hAnsi="Source Sans Pro"/>
            <w:color w:val="0C6507"/>
            <w:sz w:val="21"/>
            <w:szCs w:val="21"/>
            <w:shd w:val="clear" w:color="auto" w:fill="FFFFFF"/>
          </w:rPr>
          <w:t>4</w:t>
        </w:r>
        <w:bookmarkStart w:id="0" w:name="_GoBack"/>
        <w:bookmarkEnd w:id="0"/>
        <w:r>
          <w:rPr>
            <w:rStyle w:val="Hipercze"/>
            <w:rFonts w:ascii="Source Sans Pro" w:hAnsi="Source Sans Pro"/>
            <w:color w:val="0C6507"/>
            <w:sz w:val="21"/>
            <w:szCs w:val="21"/>
            <w:shd w:val="clear" w:color="auto" w:fill="FFFFFF"/>
          </w:rPr>
          <w:t>3 43 197</w:t>
        </w:r>
      </w:hyperlink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 </w:t>
      </w:r>
      <w:r w:rsidRPr="00BC6F4A">
        <w:rPr>
          <w:rFonts w:ascii="Segoe UI" w:hAnsi="Segoe UI" w:cs="Segoe UI"/>
          <w:color w:val="172B4D"/>
          <w:sz w:val="21"/>
          <w:szCs w:val="21"/>
        </w:rPr>
        <w:t xml:space="preserve">wew. 25, </w:t>
      </w:r>
      <w:r>
        <w:rPr>
          <w:rFonts w:ascii="Segoe UI" w:hAnsi="Segoe UI" w:cs="Segoe UI"/>
          <w:color w:val="172B4D"/>
          <w:sz w:val="21"/>
          <w:szCs w:val="21"/>
        </w:rPr>
        <w:br/>
      </w:r>
      <w:r w:rsidRPr="00BC6F4A">
        <w:rPr>
          <w:rFonts w:ascii="Segoe UI" w:hAnsi="Segoe UI" w:cs="Segoe UI"/>
          <w:color w:val="172B4D"/>
          <w:sz w:val="21"/>
          <w:szCs w:val="21"/>
        </w:rPr>
        <w:t xml:space="preserve">e-mail: </w:t>
      </w:r>
      <w:hyperlink r:id="rId14" w:history="1">
        <w:r w:rsidRPr="00BC6F4A">
          <w:rPr>
            <w:rStyle w:val="Hipercze"/>
            <w:rFonts w:ascii="Segoe UI" w:hAnsi="Segoe UI" w:cs="Segoe UI"/>
            <w:sz w:val="21"/>
            <w:szCs w:val="21"/>
          </w:rPr>
          <w:t>strefamlodych@mbpzory.pl</w:t>
        </w:r>
      </w:hyperlink>
      <w:r w:rsidRPr="00BC6F4A">
        <w:rPr>
          <w:rFonts w:ascii="Segoe UI" w:hAnsi="Segoe UI" w:cs="Segoe UI"/>
          <w:color w:val="172B4D"/>
          <w:sz w:val="21"/>
          <w:szCs w:val="21"/>
        </w:rPr>
        <w:t>.</w:t>
      </w:r>
    </w:p>
    <w:p w:rsidR="00BC6F4A" w:rsidRPr="00D61066" w:rsidRDefault="00BC6F4A" w:rsidP="00BC6F4A">
      <w:pPr>
        <w:pStyle w:val="NormalnyWeb"/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>
        <w:rPr>
          <w:noProof/>
        </w:rPr>
        <w:drawing>
          <wp:inline distT="0" distB="0" distL="0" distR="0">
            <wp:extent cx="1801307" cy="723900"/>
            <wp:effectExtent l="0" t="0" r="0" b="0"/>
            <wp:docPr id="3" name="Obraz 3" descr="Logo: flaga Uni Europejskiej - gwiazdy ułożone w okręgu i napis &quot;Europejski Korpus Solidarności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flaga Uni Europejskiej - gwiazdy ułożone w okręgu i napis &quot;Europejski Korpus Solidarności&quot;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10" cy="7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72B4D"/>
          <w:sz w:val="21"/>
          <w:szCs w:val="21"/>
        </w:rPr>
        <w:br/>
      </w:r>
      <w:r w:rsidRPr="00BC6F4A">
        <w:rPr>
          <w:rFonts w:ascii="Segoe UI" w:hAnsi="Segoe UI" w:cs="Segoe UI"/>
          <w:color w:val="172B4D"/>
          <w:sz w:val="21"/>
          <w:szCs w:val="21"/>
        </w:rPr>
        <w:t>Zajęcia w ramach projektu "KREATYWNE WYZWANIA KULTURALNE" realizowanego w ramach programu Europejski Korpus Solidarności, Wolontariat Europejski, dofinansowanego ze środków Komisji Europejskiej</w:t>
      </w:r>
      <w:r>
        <w:rPr>
          <w:rFonts w:ascii="Segoe UI" w:hAnsi="Segoe UI" w:cs="Segoe UI"/>
          <w:color w:val="172B4D"/>
          <w:sz w:val="21"/>
          <w:szCs w:val="21"/>
        </w:rPr>
        <w:t>.</w:t>
      </w:r>
    </w:p>
    <w:sectPr w:rsidR="00BC6F4A" w:rsidRPr="00D61066" w:rsidSect="003E3E0C">
      <w:footerReference w:type="default" r:id="rId16"/>
      <w:pgSz w:w="11906" w:h="16838"/>
      <w:pgMar w:top="1134" w:right="1134" w:bottom="1134" w:left="1134" w:header="708" w:footer="1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E3" w:rsidRDefault="001D60E3">
      <w:r>
        <w:separator/>
      </w:r>
    </w:p>
  </w:endnote>
  <w:endnote w:type="continuationSeparator" w:id="0">
    <w:p w:rsidR="001D60E3" w:rsidRDefault="001D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rbel, Corbel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21" w:rsidRPr="00154121" w:rsidRDefault="00154121">
    <w:pPr>
      <w:pStyle w:val="Stopka"/>
      <w:jc w:val="center"/>
      <w:rPr>
        <w:color w:val="808080" w:themeColor="background1" w:themeShade="80"/>
      </w:rPr>
    </w:pPr>
    <w:r w:rsidRPr="00154121">
      <w:rPr>
        <w:color w:val="808080" w:themeColor="background1" w:themeShade="80"/>
      </w:rPr>
      <w:t xml:space="preserve">Strona </w:t>
    </w:r>
    <w:r w:rsidRPr="00154121">
      <w:rPr>
        <w:color w:val="808080" w:themeColor="background1" w:themeShade="80"/>
      </w:rPr>
      <w:fldChar w:fldCharType="begin"/>
    </w:r>
    <w:r w:rsidRPr="00154121">
      <w:rPr>
        <w:color w:val="808080" w:themeColor="background1" w:themeShade="80"/>
      </w:rPr>
      <w:instrText>PAGE  \* Arabic  \* MERGEFORMAT</w:instrText>
    </w:r>
    <w:r w:rsidRPr="00154121">
      <w:rPr>
        <w:color w:val="808080" w:themeColor="background1" w:themeShade="80"/>
      </w:rPr>
      <w:fldChar w:fldCharType="separate"/>
    </w:r>
    <w:r w:rsidR="00BC6F4A">
      <w:rPr>
        <w:noProof/>
        <w:color w:val="808080" w:themeColor="background1" w:themeShade="80"/>
      </w:rPr>
      <w:t>2</w:t>
    </w:r>
    <w:r w:rsidRPr="00154121">
      <w:rPr>
        <w:color w:val="808080" w:themeColor="background1" w:themeShade="80"/>
      </w:rPr>
      <w:fldChar w:fldCharType="end"/>
    </w:r>
    <w:r w:rsidRPr="00154121">
      <w:rPr>
        <w:color w:val="808080" w:themeColor="background1" w:themeShade="80"/>
      </w:rPr>
      <w:t xml:space="preserve"> z </w:t>
    </w:r>
    <w:r w:rsidRPr="00154121">
      <w:rPr>
        <w:color w:val="808080" w:themeColor="background1" w:themeShade="80"/>
      </w:rPr>
      <w:fldChar w:fldCharType="begin"/>
    </w:r>
    <w:r w:rsidRPr="00154121">
      <w:rPr>
        <w:color w:val="808080" w:themeColor="background1" w:themeShade="80"/>
      </w:rPr>
      <w:instrText>NUMPAGES \ * arabskie \ * MERGEFORMAT</w:instrText>
    </w:r>
    <w:r w:rsidRPr="00154121">
      <w:rPr>
        <w:color w:val="808080" w:themeColor="background1" w:themeShade="80"/>
      </w:rPr>
      <w:fldChar w:fldCharType="separate"/>
    </w:r>
    <w:r w:rsidR="00BC6F4A">
      <w:rPr>
        <w:noProof/>
        <w:color w:val="808080" w:themeColor="background1" w:themeShade="80"/>
      </w:rPr>
      <w:t>2</w:t>
    </w:r>
    <w:r w:rsidRPr="00154121">
      <w:rPr>
        <w:color w:val="808080" w:themeColor="background1" w:themeShade="80"/>
      </w:rPr>
      <w:fldChar w:fldCharType="end"/>
    </w:r>
  </w:p>
  <w:p w:rsidR="00154121" w:rsidRDefault="0015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E3" w:rsidRDefault="001D60E3">
      <w:r>
        <w:rPr>
          <w:color w:val="000000"/>
        </w:rPr>
        <w:separator/>
      </w:r>
    </w:p>
  </w:footnote>
  <w:footnote w:type="continuationSeparator" w:id="0">
    <w:p w:rsidR="001D60E3" w:rsidRDefault="001D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6CA"/>
    <w:multiLevelType w:val="multilevel"/>
    <w:tmpl w:val="60F0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610A3D"/>
    <w:multiLevelType w:val="multilevel"/>
    <w:tmpl w:val="F5E261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46C01"/>
    <w:multiLevelType w:val="multilevel"/>
    <w:tmpl w:val="60F04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23CD1EFF"/>
    <w:multiLevelType w:val="multilevel"/>
    <w:tmpl w:val="9E20D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EE71E8"/>
    <w:multiLevelType w:val="multilevel"/>
    <w:tmpl w:val="36282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F5C60E4"/>
    <w:multiLevelType w:val="multilevel"/>
    <w:tmpl w:val="9A16B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C331844"/>
    <w:multiLevelType w:val="multilevel"/>
    <w:tmpl w:val="60F0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C073AA"/>
    <w:multiLevelType w:val="multilevel"/>
    <w:tmpl w:val="1158D9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42"/>
    <w:rsid w:val="00127A42"/>
    <w:rsid w:val="00154121"/>
    <w:rsid w:val="00154CCD"/>
    <w:rsid w:val="001D60E3"/>
    <w:rsid w:val="001E0FEB"/>
    <w:rsid w:val="0026036D"/>
    <w:rsid w:val="00263953"/>
    <w:rsid w:val="002C5997"/>
    <w:rsid w:val="00365C03"/>
    <w:rsid w:val="00387AB5"/>
    <w:rsid w:val="003E20B4"/>
    <w:rsid w:val="003E3E0C"/>
    <w:rsid w:val="00415F57"/>
    <w:rsid w:val="004671E0"/>
    <w:rsid w:val="0052485A"/>
    <w:rsid w:val="00573E97"/>
    <w:rsid w:val="006152A4"/>
    <w:rsid w:val="006452B0"/>
    <w:rsid w:val="00737989"/>
    <w:rsid w:val="007672C2"/>
    <w:rsid w:val="00770B69"/>
    <w:rsid w:val="008946C2"/>
    <w:rsid w:val="009012F4"/>
    <w:rsid w:val="00934FED"/>
    <w:rsid w:val="009B7791"/>
    <w:rsid w:val="00AB7BAC"/>
    <w:rsid w:val="00B2749E"/>
    <w:rsid w:val="00BA7147"/>
    <w:rsid w:val="00BC6F4A"/>
    <w:rsid w:val="00C05A32"/>
    <w:rsid w:val="00C50160"/>
    <w:rsid w:val="00CD395F"/>
    <w:rsid w:val="00D047EE"/>
    <w:rsid w:val="00D61066"/>
    <w:rsid w:val="00DE180D"/>
    <w:rsid w:val="00DE4417"/>
    <w:rsid w:val="00E152EA"/>
    <w:rsid w:val="00E6516B"/>
    <w:rsid w:val="00E956A0"/>
    <w:rsid w:val="00EA78D9"/>
    <w:rsid w:val="00ED4695"/>
    <w:rsid w:val="00EF18C0"/>
    <w:rsid w:val="00EF5E32"/>
    <w:rsid w:val="00FA5914"/>
    <w:rsid w:val="00FD75EC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67187-4B6B-4C59-8712-8431C3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A3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basedOn w:val="Standard"/>
    <w:pPr>
      <w:autoSpaceDE w:val="0"/>
    </w:pPr>
    <w:rPr>
      <w:rFonts w:ascii="Corbel, Corbel" w:eastAsia="Corbel, Corbel" w:hAnsi="Corbel, Corbel" w:cs="Corbel, Corbel"/>
      <w:color w:val="000000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A32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5412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412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541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4121"/>
    <w:rPr>
      <w:szCs w:val="21"/>
    </w:rPr>
  </w:style>
  <w:style w:type="paragraph" w:styleId="NormalnyWeb">
    <w:name w:val="Normal (Web)"/>
    <w:basedOn w:val="Normalny"/>
    <w:uiPriority w:val="99"/>
    <w:unhideWhenUsed/>
    <w:rsid w:val="0026395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3E3E0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famlodych@mbpzory.pl" TargetMode="External"/><Relationship Id="rId13" Type="http://schemas.openxmlformats.org/officeDocument/2006/relationships/hyperlink" Target="tel:+4832%2043%2043%201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4832%2043%2044%205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efadzieci@mbpzory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tel:+4832%2043%2043%20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832%2043%2044%20584" TargetMode="External"/><Relationship Id="rId14" Type="http://schemas.openxmlformats.org/officeDocument/2006/relationships/hyperlink" Target="file:///C:\Users\ST026\Downloads\strefamlodych@mbp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promocja</dc:creator>
  <cp:lastModifiedBy>ST026</cp:lastModifiedBy>
  <cp:revision>2</cp:revision>
  <cp:lastPrinted>2022-01-21T13:17:00Z</cp:lastPrinted>
  <dcterms:created xsi:type="dcterms:W3CDTF">2022-10-11T14:12:00Z</dcterms:created>
  <dcterms:modified xsi:type="dcterms:W3CDTF">2022-10-11T14:12:00Z</dcterms:modified>
</cp:coreProperties>
</file>